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44"/>
          <w:szCs w:val="44"/>
          <w:lang w:val="en-US" w:eastAsia="zh-CN"/>
        </w:rPr>
        <w:t>同仁市自然资源局2020年度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44"/>
          <w:szCs w:val="44"/>
        </w:rPr>
        <w:t>政府信息公开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0"/>
          <w:sz w:val="44"/>
          <w:szCs w:val="44"/>
        </w:rPr>
        <w:t>工作年度报告</w:t>
      </w:r>
    </w:p>
    <w:bookmarkEnd w:id="0"/>
    <w:p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480"/>
        <w:textAlignment w:val="auto"/>
        <w:outlineLvl w:val="9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总体情况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5"/>
        <w:textAlignment w:val="auto"/>
        <w:rPr>
          <w:rFonts w:ascii="仿宋_GB2312" w:hAnsi="微软雅黑" w:eastAsia="仿宋_GB2312" w:cs="仿宋_GB2312"/>
          <w:color w:val="auto"/>
          <w:sz w:val="31"/>
          <w:szCs w:val="31"/>
        </w:rPr>
      </w:pPr>
      <w:r>
        <w:rPr>
          <w:rFonts w:ascii="仿宋_GB2312" w:hAnsi="微软雅黑" w:eastAsia="仿宋_GB2312" w:cs="仿宋_GB2312"/>
          <w:color w:val="auto"/>
          <w:sz w:val="31"/>
          <w:szCs w:val="31"/>
        </w:rPr>
        <w:t>本报告根据《中华人民共和国政府信息公开条例》（以下简称《条例》）要求</w:t>
      </w:r>
      <w:r>
        <w:rPr>
          <w:rFonts w:hint="eastAsia" w:ascii="仿宋_GB2312" w:hAnsi="微软雅黑" w:eastAsia="仿宋_GB2312" w:cs="仿宋_GB2312"/>
          <w:color w:val="auto"/>
          <w:sz w:val="31"/>
          <w:szCs w:val="31"/>
          <w:lang w:val="en-US" w:eastAsia="zh-CN"/>
        </w:rPr>
        <w:t>进行</w: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t>编制。本年度报告中所列数据的统计期限20</w:t>
      </w:r>
      <w:r>
        <w:rPr>
          <w:rFonts w:hint="eastAsia" w:ascii="仿宋_GB2312" w:hAnsi="微软雅黑" w:eastAsia="仿宋_GB2312" w:cs="仿宋_GB2312"/>
          <w:color w:val="auto"/>
          <w:sz w:val="31"/>
          <w:szCs w:val="31"/>
          <w:lang w:val="en-US" w:eastAsia="zh-CN"/>
        </w:rPr>
        <w:t>20</w: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t>年1月1日起至12月31日止。如对本年度报告有任何疑问，请与</w:t>
      </w:r>
      <w:r>
        <w:rPr>
          <w:rFonts w:hint="eastAsia" w:ascii="仿宋_GB2312" w:hAnsi="微软雅黑" w:eastAsia="仿宋_GB2312" w:cs="仿宋_GB2312"/>
          <w:color w:val="auto"/>
          <w:sz w:val="31"/>
          <w:szCs w:val="31"/>
          <w:lang w:val="en-US" w:eastAsia="zh-CN"/>
        </w:rPr>
        <w:t>同仁市自然资源局</w: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t>办公室联系（地址：</w:t>
      </w:r>
      <w:r>
        <w:rPr>
          <w:rFonts w:hint="eastAsia" w:ascii="仿宋_GB2312" w:hAnsi="微软雅黑" w:eastAsia="仿宋_GB2312" w:cs="仿宋_GB2312"/>
          <w:color w:val="auto"/>
          <w:sz w:val="31"/>
          <w:szCs w:val="31"/>
          <w:lang w:val="en-US" w:eastAsia="zh-CN"/>
        </w:rPr>
        <w:t>同仁市隆务镇康乐北路39号，</w: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t>电话：</w:t>
      </w:r>
      <w:r>
        <w:rPr>
          <w:rFonts w:hint="eastAsia" w:ascii="仿宋_GB2312" w:hAnsi="微软雅黑" w:eastAsia="仿宋_GB2312" w:cs="仿宋_GB2312"/>
          <w:color w:val="auto"/>
          <w:sz w:val="31"/>
          <w:szCs w:val="31"/>
          <w:lang w:val="en-US" w:eastAsia="zh-CN"/>
        </w:rPr>
        <w:t>0973</w: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t>-</w:t>
      </w:r>
      <w:r>
        <w:rPr>
          <w:rFonts w:hint="eastAsia" w:ascii="仿宋_GB2312" w:hAnsi="微软雅黑" w:eastAsia="仿宋_GB2312" w:cs="仿宋_GB2312"/>
          <w:color w:val="auto"/>
          <w:sz w:val="31"/>
          <w:szCs w:val="31"/>
          <w:lang w:val="en-US" w:eastAsia="zh-CN"/>
        </w:rPr>
        <w:t>8725638</w: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t>;电子邮箱：</w: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fldChar w:fldCharType="begin"/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instrText xml:space="preserve"> HYPERLINK "mailto:nngtjxx@163.com）。" </w:instrTex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fldChar w:fldCharType="separate"/>
      </w:r>
      <w:r>
        <w:rPr>
          <w:rStyle w:val="6"/>
          <w:rFonts w:hint="eastAsia" w:ascii="仿宋_GB2312" w:hAnsi="微软雅黑" w:eastAsia="仿宋_GB2312" w:cs="仿宋_GB2312"/>
          <w:color w:val="auto"/>
          <w:sz w:val="31"/>
          <w:szCs w:val="31"/>
          <w:lang w:val="en-US" w:eastAsia="zh-CN"/>
        </w:rPr>
        <w:t>1073950070@qq.com</w:t>
      </w:r>
      <w:r>
        <w:rPr>
          <w:rStyle w:val="6"/>
          <w:rFonts w:ascii="仿宋_GB2312" w:hAnsi="微软雅黑" w:eastAsia="仿宋_GB2312" w:cs="仿宋_GB2312"/>
          <w:color w:val="auto"/>
          <w:sz w:val="31"/>
          <w:szCs w:val="31"/>
        </w:rPr>
        <w:t>）。</w:t>
      </w:r>
      <w:r>
        <w:rPr>
          <w:rFonts w:ascii="仿宋_GB2312" w:hAnsi="微软雅黑" w:eastAsia="仿宋_GB2312" w:cs="仿宋_GB2312"/>
          <w:color w:val="auto"/>
          <w:sz w:val="31"/>
          <w:szCs w:val="31"/>
        </w:rPr>
        <w:fldChar w:fldCharType="end"/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ind w:left="0" w:right="0" w:firstLine="645"/>
        <w:textAlignment w:val="auto"/>
        <w:rPr>
          <w:rFonts w:ascii="仿宋_GB2312" w:hAnsi="微软雅黑" w:eastAsia="仿宋_GB2312" w:cs="仿宋_GB2312"/>
          <w:color w:val="auto"/>
          <w:sz w:val="31"/>
          <w:szCs w:val="31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2020年，我局的政府信息公开工作在市委、市政府的正确领导下和具体指导下，不断完善公开制度和公开形式，</w:t>
      </w:r>
      <w:r>
        <w:rPr>
          <w:rFonts w:hint="eastAsia" w:ascii="仿宋_GB2312" w:hAnsi="微软雅黑" w:eastAsia="仿宋_GB2312" w:cs="仿宋_GB2312"/>
          <w:color w:val="auto"/>
          <w:sz w:val="31"/>
          <w:szCs w:val="31"/>
        </w:rPr>
        <w:t>全面推进政务公开工作，有力保障了人民群众的知情权、参与权和监督权。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right="0" w:rightChars="0" w:firstLine="480"/>
        <w:textAlignment w:val="auto"/>
        <w:outlineLvl w:val="9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二、主动公开政府信息情况</w:t>
      </w:r>
    </w:p>
    <w:tbl>
      <w:tblPr>
        <w:tblStyle w:val="4"/>
        <w:tblW w:w="896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271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96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第二十条第（一）项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本年新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本年新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对外公开总数量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896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第二十条第（五）项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96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第二十条第（六）项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处理决定数量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71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96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第二十条第（八）项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9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本年增/减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　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397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969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第二十条第（九）项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9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采购总金额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397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0"/>
                <w:sz w:val="24"/>
                <w:lang w:val="en-US" w:eastAsia="zh-CN"/>
              </w:rPr>
              <w:t>115万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76" w:lineRule="exact"/>
        <w:ind w:firstLine="480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三、收到和处理政府信息公开申请情况</w:t>
      </w:r>
    </w:p>
    <w:tbl>
      <w:tblPr>
        <w:tblStyle w:val="4"/>
        <w:tblW w:w="8950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2"/>
        <w:gridCol w:w="48"/>
        <w:gridCol w:w="830"/>
        <w:gridCol w:w="1966"/>
        <w:gridCol w:w="769"/>
        <w:gridCol w:w="16"/>
        <w:gridCol w:w="707"/>
        <w:gridCol w:w="16"/>
        <w:gridCol w:w="707"/>
        <w:gridCol w:w="16"/>
        <w:gridCol w:w="760"/>
        <w:gridCol w:w="16"/>
        <w:gridCol w:w="905"/>
        <w:gridCol w:w="16"/>
        <w:gridCol w:w="667"/>
        <w:gridCol w:w="16"/>
        <w:gridCol w:w="68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294" w:type="dxa"/>
            <w:gridSpan w:val="1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申请人情况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769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3826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9" w:type="dxa"/>
            <w:gridSpan w:val="2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769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77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2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68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其他</w:t>
            </w:r>
          </w:p>
        </w:tc>
        <w:tc>
          <w:tcPr>
            <w:tcW w:w="699" w:type="dxa"/>
            <w:gridSpan w:val="2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0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7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78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878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2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284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656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四、政府信息公开行政复议、行政诉讼情况</w:t>
      </w:r>
    </w:p>
    <w:tbl>
      <w:tblPr>
        <w:tblStyle w:val="4"/>
        <w:tblW w:w="907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6002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行政诉讼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3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复议后起诉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总计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0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0"/>
                <w:szCs w:val="20"/>
              </w:rPr>
              <w:t> </w:t>
            </w:r>
          </w:p>
        </w:tc>
        <w:tc>
          <w:tcPr>
            <w:tcW w:w="6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24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default" w:ascii="Times New Roman" w:hAnsi="Times New Roman" w:eastAsia="宋体" w:cs="Times New Roman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五、存在的主要问题及改进情况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5"/>
        <w:textAlignment w:val="auto"/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存在的问题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5"/>
        <w:textAlignment w:val="auto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虽然我局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2020年信息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公开工作取得了一定成效，但与上级的要求和发展的需求仍然存在一定差距: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公开责任需要进一步增强。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二是政务信息公开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业务水平还有待提升。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5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针对以上信息公开工作中存在的问题，2020年，我局将认真贯彻落实有关工作要求，进一步推进政府信息公开工作。主要做好以下工作：</w:t>
      </w:r>
      <w:r>
        <w:rPr>
          <w:rFonts w:hint="eastAsia" w:ascii="楷体_GB2312" w:hAnsi="楷体_GB2312" w:eastAsia="楷体_GB2312" w:cs="楷体_GB2312"/>
          <w:color w:val="auto"/>
          <w:kern w:val="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不断加大政府信息的公开力度，以社会需求为导向，选择社会关注度高的信息作为突破口，不断丰富信息公开的内容，继续强化信息内容更新。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不断完善政府信息公开的内容，及时更新政府信息，主动向社会公开可以公开的信息，以确保政府信息公开的完整性、全面性和及时性。</w:t>
      </w: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加强政府信息公开培训。增强全体干部职工公开意识，提高发布信息、解读政策、回应关切的能力，并加大政府信息公开工作的宣传力度，提升我局政府信息公开工作水平。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/>
        <w:textAlignment w:val="auto"/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color w:val="auto"/>
          <w:kern w:val="0"/>
          <w:sz w:val="32"/>
          <w:szCs w:val="32"/>
        </w:rPr>
        <w:t>其他需要报告的事项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无</w:t>
      </w:r>
    </w:p>
    <w:sectPr>
      <w:pgSz w:w="11906" w:h="16838"/>
      <w:pgMar w:top="2098" w:right="1474" w:bottom="1984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仿宋">
    <w:altName w:val="仿宋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B78AB"/>
    <w:multiLevelType w:val="singleLevel"/>
    <w:tmpl w:val="44DB78A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7450A24"/>
    <w:multiLevelType w:val="singleLevel"/>
    <w:tmpl w:val="67450A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40EEF"/>
    <w:rsid w:val="7CA4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9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Times New Roman" w:hAnsi="Times New Roman" w:eastAsia="宋体" w:cs="Times New Roman"/>
      <w:kern w:val="0"/>
      <w:sz w:val="24"/>
      <w:szCs w:val="24"/>
      <w:lang w:val="en-US" w:eastAsia="zh-CN" w:bidi="ar"/>
    </w:rPr>
  </w:style>
  <w:style w:type="character" w:styleId="6">
    <w:name w:val="Hyperlink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38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2021-01-28T03:10:00Z</dcterms:created>
  <dc:creator>『Queen』</dc:creator>
  <cp:lastModifiedBy>『Queen』</cp:lastModifiedBy>
  <cp:lastPrinted>2021-01-28T08:51:09Z</cp:lastPrinted>
  <dcterms:modified xsi:type="dcterms:W3CDTF">2021-01-28T09:30:33Z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